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楷体" w:hAnsi="楷体" w:eastAsia="楷体"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hint="eastAsia" w:ascii="楷体" w:hAnsi="楷体" w:eastAsia="楷体" w:cs="仿宋"/>
          <w:color w:val="000000"/>
          <w:sz w:val="32"/>
          <w:szCs w:val="32"/>
        </w:rPr>
        <w:t>附件：</w:t>
      </w:r>
    </w:p>
    <w:p>
      <w:pPr>
        <w:pStyle w:val="4"/>
        <w:ind w:left="0" w:firstLine="0" w:firstLineChars="0"/>
        <w:jc w:val="center"/>
        <w:rPr>
          <w:rFonts w:ascii="宋体" w:hAnsi="宋体" w:eastAsia="宋体"/>
          <w:b/>
          <w:color w:val="000000"/>
          <w:sz w:val="36"/>
          <w:szCs w:val="36"/>
        </w:rPr>
      </w:pPr>
      <w:r>
        <w:rPr>
          <w:rFonts w:hint="eastAsia" w:ascii="宋体" w:hAnsi="宋体" w:eastAsia="宋体"/>
          <w:b/>
          <w:color w:val="000000"/>
          <w:sz w:val="36"/>
          <w:szCs w:val="36"/>
        </w:rPr>
        <w:t>参会回执</w:t>
      </w:r>
    </w:p>
    <w:tbl>
      <w:tblPr>
        <w:tblStyle w:val="9"/>
        <w:tblpPr w:leftFromText="180" w:rightFromText="180" w:vertAnchor="text" w:horzAnchor="margin" w:tblpXSpec="right" w:tblpY="158"/>
        <w:tblW w:w="14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531"/>
        <w:gridCol w:w="836"/>
        <w:gridCol w:w="3222"/>
        <w:gridCol w:w="975"/>
        <w:gridCol w:w="2432"/>
        <w:gridCol w:w="1531"/>
        <w:gridCol w:w="1387"/>
        <w:gridCol w:w="1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00" w:type="dxa"/>
            <w:vMerge w:val="restart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cs="Calibri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31" w:type="dxa"/>
            <w:vMerge w:val="restart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cs="Calibri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36" w:type="dxa"/>
            <w:vMerge w:val="restart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cs="Calibri"/>
                <w:b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3222" w:type="dxa"/>
            <w:vMerge w:val="restart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cs="Calibri"/>
                <w:b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975" w:type="dxa"/>
            <w:vMerge w:val="restart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cs="Calibri"/>
                <w:b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2432" w:type="dxa"/>
            <w:vMerge w:val="restart"/>
            <w:vAlign w:val="center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cs="Calibri"/>
                <w:b/>
                <w:color w:val="000000"/>
                <w:sz w:val="24"/>
                <w:szCs w:val="24"/>
              </w:rPr>
              <w:t>联系电话</w:t>
            </w:r>
            <w:r>
              <w:rPr>
                <w:rFonts w:cs="Calibri"/>
                <w:b/>
                <w:color w:val="000000"/>
                <w:sz w:val="24"/>
                <w:szCs w:val="24"/>
              </w:rPr>
              <w:t>(</w:t>
            </w:r>
            <w:r>
              <w:rPr>
                <w:rFonts w:hint="eastAsia" w:cs="Calibri"/>
                <w:b/>
                <w:color w:val="000000"/>
                <w:sz w:val="24"/>
                <w:szCs w:val="24"/>
              </w:rPr>
              <w:t>手机）</w:t>
            </w:r>
          </w:p>
        </w:tc>
        <w:tc>
          <w:tcPr>
            <w:tcW w:w="1531" w:type="dxa"/>
            <w:vMerge w:val="restart"/>
            <w:vAlign w:val="center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cs="Calibri"/>
                <w:b/>
                <w:color w:val="000000"/>
                <w:sz w:val="24"/>
                <w:szCs w:val="24"/>
              </w:rPr>
              <w:t>到达时间</w:t>
            </w:r>
          </w:p>
        </w:tc>
        <w:tc>
          <w:tcPr>
            <w:tcW w:w="2793" w:type="dxa"/>
            <w:gridSpan w:val="2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cs="Calibri"/>
                <w:b/>
                <w:color w:val="000000"/>
                <w:sz w:val="24"/>
                <w:szCs w:val="24"/>
              </w:rPr>
              <w:t>是否住宿</w:t>
            </w:r>
          </w:p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hint="eastAsia" w:cs="Calibri"/>
                <w:b/>
                <w:color w:val="000000"/>
                <w:sz w:val="24"/>
                <w:szCs w:val="24"/>
              </w:rPr>
              <w:t>（标注单住还是合住）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00" w:type="dxa"/>
            <w:vMerge w:val="continue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 w:val="continue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vMerge w:val="continue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Merge w:val="continue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 w:val="continue"/>
            <w:vAlign w:val="center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Merge w:val="continue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color w:val="000000"/>
                <w:sz w:val="24"/>
                <w:szCs w:val="24"/>
              </w:rPr>
              <w:t>23</w:t>
            </w:r>
            <w:r>
              <w:rPr>
                <w:rFonts w:hint="eastAsia" w:cs="Calibri"/>
                <w:b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406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color w:val="000000"/>
                <w:sz w:val="24"/>
                <w:szCs w:val="24"/>
              </w:rPr>
              <w:t>24</w:t>
            </w:r>
            <w:r>
              <w:rPr>
                <w:rFonts w:hint="eastAsia" w:cs="Calibri"/>
                <w:b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00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Align w:val="center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00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Align w:val="center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00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Align w:val="center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900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836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vAlign w:val="center"/>
          </w:tcPr>
          <w:p>
            <w:pPr>
              <w:pStyle w:val="4"/>
              <w:ind w:left="31680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Align w:val="center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387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</w:tcPr>
          <w:p>
            <w:pPr>
              <w:pStyle w:val="4"/>
              <w:ind w:left="31680" w:right="-107" w:rightChars="-51" w:firstLine="3168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>
      <w:pPr>
        <w:pStyle w:val="4"/>
        <w:spacing w:line="240" w:lineRule="exact"/>
        <w:ind w:left="0" w:leftChars="0" w:firstLine="0" w:firstLineChars="0"/>
        <w:rPr>
          <w:rFonts w:hAnsi="仿宋"/>
          <w:b/>
          <w:bCs/>
          <w:sz w:val="21"/>
          <w:szCs w:val="21"/>
        </w:rPr>
      </w:pPr>
      <w:r>
        <w:rPr>
          <w:rFonts w:hint="eastAsia" w:hAnsi="仿宋"/>
          <w:b/>
          <w:bCs/>
          <w:sz w:val="21"/>
          <w:szCs w:val="21"/>
        </w:rPr>
        <w:t>说明</w:t>
      </w:r>
      <w:r>
        <w:rPr>
          <w:rFonts w:hAnsi="仿宋"/>
          <w:b/>
          <w:bCs/>
          <w:sz w:val="21"/>
          <w:szCs w:val="21"/>
        </w:rPr>
        <w:t>:</w:t>
      </w:r>
    </w:p>
    <w:p>
      <w:pPr>
        <w:pStyle w:val="4"/>
        <w:spacing w:line="240" w:lineRule="exact"/>
        <w:ind w:left="31680" w:firstLine="31680"/>
        <w:rPr>
          <w:rFonts w:hAnsi="仿宋"/>
          <w:sz w:val="21"/>
          <w:szCs w:val="21"/>
        </w:rPr>
      </w:pPr>
      <w:r>
        <w:rPr>
          <w:rFonts w:hAnsi="仿宋"/>
          <w:sz w:val="21"/>
          <w:szCs w:val="21"/>
        </w:rPr>
        <w:t>1.</w:t>
      </w:r>
      <w:r>
        <w:rPr>
          <w:rFonts w:hint="eastAsia" w:hAnsi="仿宋"/>
          <w:sz w:val="21"/>
          <w:szCs w:val="21"/>
        </w:rPr>
        <w:t>请将本回执逐项填好</w:t>
      </w:r>
      <w:r>
        <w:rPr>
          <w:rFonts w:hAnsi="仿宋"/>
          <w:sz w:val="21"/>
          <w:szCs w:val="21"/>
        </w:rPr>
        <w:t xml:space="preserve">, </w:t>
      </w:r>
      <w:r>
        <w:rPr>
          <w:rFonts w:hint="eastAsia" w:hAnsi="仿宋"/>
          <w:sz w:val="21"/>
          <w:szCs w:val="21"/>
        </w:rPr>
        <w:t>于</w:t>
      </w:r>
      <w:r>
        <w:rPr>
          <w:rFonts w:hAnsi="仿宋"/>
          <w:sz w:val="21"/>
          <w:szCs w:val="21"/>
        </w:rPr>
        <w:t>11</w:t>
      </w:r>
      <w:r>
        <w:rPr>
          <w:rFonts w:hint="eastAsia" w:hAnsi="仿宋"/>
          <w:sz w:val="21"/>
          <w:szCs w:val="21"/>
        </w:rPr>
        <w:t>月</w:t>
      </w:r>
      <w:r>
        <w:rPr>
          <w:rFonts w:hAnsi="仿宋"/>
          <w:sz w:val="21"/>
          <w:szCs w:val="21"/>
        </w:rPr>
        <w:t>14</w:t>
      </w:r>
      <w:r>
        <w:rPr>
          <w:rFonts w:hint="eastAsia" w:hAnsi="仿宋"/>
          <w:sz w:val="21"/>
          <w:szCs w:val="21"/>
        </w:rPr>
        <w:t>日前将电子版发至</w:t>
      </w:r>
      <w:r>
        <w:rPr>
          <w:rFonts w:hAnsi="仿宋" w:cs="宋体"/>
          <w:kern w:val="0"/>
          <w:sz w:val="21"/>
          <w:szCs w:val="21"/>
        </w:rPr>
        <w:t>752346383@qq.com</w:t>
      </w:r>
      <w:r>
        <w:rPr>
          <w:rFonts w:hint="eastAsia" w:hAnsi="仿宋"/>
          <w:sz w:val="21"/>
          <w:szCs w:val="21"/>
        </w:rPr>
        <w:t>。</w:t>
      </w:r>
    </w:p>
    <w:p>
      <w:pPr>
        <w:pStyle w:val="4"/>
        <w:spacing w:line="240" w:lineRule="exact"/>
        <w:ind w:left="210" w:leftChars="0" w:hanging="210" w:hangingChars="100"/>
        <w:rPr>
          <w:sz w:val="21"/>
          <w:szCs w:val="21"/>
        </w:rPr>
      </w:pPr>
      <w:r>
        <w:rPr>
          <w:sz w:val="21"/>
          <w:szCs w:val="21"/>
        </w:rPr>
        <w:t>2.</w:t>
      </w:r>
      <w:r>
        <w:rPr>
          <w:rFonts w:hint="eastAsia"/>
          <w:sz w:val="21"/>
          <w:szCs w:val="21"/>
        </w:rPr>
        <w:t>报到地点：扶余市德雅商务宾馆（扶余市一中转盘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</w:rPr>
        <w:t>从客运站坐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路公交车到扶余市第一中学站点下车，车费</w:t>
      </w:r>
      <w:r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元，宾馆在斜对面；从客运站、扶余火车站出发打车到宾馆，夏利</w:t>
      </w:r>
      <w:r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元、捷达</w:t>
      </w:r>
      <w:r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元，从扶余高铁北站下车打车到宾馆，车费</w:t>
      </w:r>
      <w:r>
        <w:rPr>
          <w:sz w:val="21"/>
          <w:szCs w:val="21"/>
        </w:rPr>
        <w:t>10</w:t>
      </w:r>
      <w:r>
        <w:rPr>
          <w:rFonts w:hint="eastAsia"/>
          <w:sz w:val="21"/>
          <w:szCs w:val="21"/>
        </w:rPr>
        <w:t>元左右。）</w:t>
      </w:r>
    </w:p>
    <w:p>
      <w:pPr>
        <w:pStyle w:val="4"/>
        <w:spacing w:line="240" w:lineRule="exact"/>
        <w:rPr>
          <w:rFonts w:hAnsi="仿宋"/>
          <w:sz w:val="21"/>
          <w:szCs w:val="21"/>
        </w:rPr>
      </w:pPr>
      <w:r>
        <w:rPr>
          <w:rFonts w:hAnsi="仿宋"/>
          <w:sz w:val="21"/>
          <w:szCs w:val="21"/>
        </w:rPr>
        <w:t>3.</w:t>
      </w:r>
      <w:r>
        <w:rPr>
          <w:rFonts w:hint="eastAsia" w:hAnsi="仿宋"/>
          <w:sz w:val="21"/>
          <w:szCs w:val="21"/>
        </w:rPr>
        <w:t>报到时间：</w:t>
      </w:r>
      <w:r>
        <w:rPr>
          <w:rFonts w:hAnsi="仿宋"/>
          <w:sz w:val="21"/>
          <w:szCs w:val="21"/>
        </w:rPr>
        <w:t>11</w:t>
      </w:r>
      <w:r>
        <w:rPr>
          <w:rFonts w:hint="eastAsia" w:hAnsi="仿宋"/>
          <w:sz w:val="21"/>
          <w:szCs w:val="21"/>
        </w:rPr>
        <w:t>月</w:t>
      </w:r>
      <w:r>
        <w:rPr>
          <w:rFonts w:hAnsi="仿宋"/>
          <w:sz w:val="21"/>
          <w:szCs w:val="21"/>
        </w:rPr>
        <w:t>23</w:t>
      </w:r>
      <w:r>
        <w:rPr>
          <w:rFonts w:hint="eastAsia" w:hAnsi="仿宋"/>
          <w:sz w:val="21"/>
          <w:szCs w:val="21"/>
        </w:rPr>
        <w:t>日（</w:t>
      </w:r>
      <w:r>
        <w:rPr>
          <w:rFonts w:hAnsi="仿宋"/>
          <w:sz w:val="21"/>
          <w:szCs w:val="21"/>
        </w:rPr>
        <w:t>13:00-16:30</w:t>
      </w:r>
      <w:r>
        <w:rPr>
          <w:rFonts w:hint="eastAsia" w:hAnsi="仿宋"/>
          <w:sz w:val="21"/>
          <w:szCs w:val="21"/>
        </w:rPr>
        <w:t>）</w:t>
      </w:r>
    </w:p>
    <w:p>
      <w:pPr>
        <w:pStyle w:val="4"/>
        <w:spacing w:line="240" w:lineRule="exact"/>
        <w:ind w:left="31680" w:firstLine="31680"/>
        <w:rPr>
          <w:rFonts w:ascii="宋体" w:eastAsia="宋体" w:cs="宋体"/>
          <w:kern w:val="0"/>
          <w:sz w:val="21"/>
          <w:szCs w:val="21"/>
        </w:rPr>
      </w:pPr>
      <w:r>
        <w:rPr>
          <w:sz w:val="21"/>
          <w:szCs w:val="21"/>
        </w:rPr>
        <w:t>4.</w:t>
      </w:r>
      <w:r>
        <w:rPr>
          <w:rFonts w:hint="eastAsia"/>
          <w:sz w:val="21"/>
          <w:szCs w:val="21"/>
        </w:rPr>
        <w:t>会议地点：扶余市实验小学主校区</w:t>
      </w:r>
      <w:r>
        <w:rPr>
          <w:rFonts w:hint="eastAsia" w:ascii="宋体" w:hAnsi="宋体" w:cs="宋体"/>
          <w:kern w:val="0"/>
          <w:sz w:val="21"/>
          <w:szCs w:val="21"/>
        </w:rPr>
        <w:t>（扶余市士英街）</w:t>
      </w:r>
    </w:p>
    <w:p>
      <w:pPr>
        <w:pStyle w:val="4"/>
        <w:spacing w:line="240" w:lineRule="exact"/>
        <w:ind w:left="31680" w:firstLine="31680"/>
        <w:rPr>
          <w:rFonts w:hAnsi="仿宋"/>
          <w:sz w:val="21"/>
          <w:szCs w:val="21"/>
        </w:rPr>
      </w:pPr>
      <w:r>
        <w:rPr>
          <w:rFonts w:hAnsi="仿宋"/>
          <w:sz w:val="21"/>
          <w:szCs w:val="21"/>
        </w:rPr>
        <w:t>5.</w:t>
      </w:r>
      <w:r>
        <w:rPr>
          <w:rFonts w:hint="eastAsia" w:hAnsi="仿宋"/>
          <w:sz w:val="21"/>
          <w:szCs w:val="21"/>
        </w:rPr>
        <w:t>白城地区参会人员来扶路线：</w:t>
      </w:r>
    </w:p>
    <w:p>
      <w:pPr>
        <w:pStyle w:val="4"/>
        <w:spacing w:line="240" w:lineRule="exact"/>
        <w:ind w:left="869" w:leftChars="114" w:hanging="630" w:hangingChars="300"/>
        <w:rPr>
          <w:rFonts w:hAnsi="仿宋"/>
          <w:sz w:val="21"/>
          <w:szCs w:val="21"/>
        </w:rPr>
      </w:pPr>
      <w:r>
        <w:rPr>
          <w:rFonts w:hint="eastAsia" w:hAnsi="仿宋"/>
          <w:sz w:val="21"/>
          <w:szCs w:val="21"/>
        </w:rPr>
        <w:t>（</w:t>
      </w:r>
      <w:r>
        <w:rPr>
          <w:rFonts w:hAnsi="仿宋"/>
          <w:sz w:val="21"/>
          <w:szCs w:val="21"/>
        </w:rPr>
        <w:t>1</w:t>
      </w:r>
      <w:r>
        <w:rPr>
          <w:rFonts w:hint="eastAsia" w:hAnsi="仿宋"/>
          <w:sz w:val="21"/>
          <w:szCs w:val="21"/>
        </w:rPr>
        <w:t>）白城</w:t>
      </w:r>
      <w:r>
        <w:rPr>
          <w:rFonts w:hAnsi="仿宋"/>
          <w:sz w:val="21"/>
          <w:szCs w:val="21"/>
        </w:rPr>
        <w:t>-</w:t>
      </w:r>
      <w:r>
        <w:rPr>
          <w:rFonts w:hint="eastAsia" w:hAnsi="仿宋"/>
          <w:sz w:val="21"/>
          <w:szCs w:val="21"/>
        </w:rPr>
        <w:t>松原，松原站下车，坐公交车到江北客运站下车，再乘坐客车到扶余（</w:t>
      </w:r>
      <w:r>
        <w:rPr>
          <w:rFonts w:hAnsi="仿宋"/>
          <w:sz w:val="21"/>
          <w:szCs w:val="21"/>
        </w:rPr>
        <w:t>20</w:t>
      </w:r>
      <w:r>
        <w:rPr>
          <w:rFonts w:hint="eastAsia" w:hAnsi="仿宋"/>
          <w:sz w:val="21"/>
          <w:szCs w:val="21"/>
        </w:rPr>
        <w:t>分钟一班次，最晚班次晚上</w:t>
      </w:r>
      <w:r>
        <w:rPr>
          <w:rFonts w:hAnsi="仿宋"/>
          <w:sz w:val="21"/>
          <w:szCs w:val="21"/>
        </w:rPr>
        <w:t>5</w:t>
      </w:r>
      <w:r>
        <w:rPr>
          <w:rFonts w:hint="eastAsia" w:hAnsi="仿宋"/>
          <w:sz w:val="21"/>
          <w:szCs w:val="21"/>
        </w:rPr>
        <w:t>：</w:t>
      </w:r>
      <w:r>
        <w:rPr>
          <w:rFonts w:hAnsi="仿宋"/>
          <w:sz w:val="21"/>
          <w:szCs w:val="21"/>
        </w:rPr>
        <w:t>30</w:t>
      </w:r>
      <w:r>
        <w:rPr>
          <w:rFonts w:hint="eastAsia" w:hAnsi="仿宋"/>
          <w:sz w:val="21"/>
          <w:szCs w:val="21"/>
        </w:rPr>
        <w:t>左右）。</w:t>
      </w:r>
    </w:p>
    <w:p>
      <w:pPr>
        <w:pStyle w:val="4"/>
        <w:spacing w:line="240" w:lineRule="exact"/>
        <w:ind w:left="869" w:leftChars="114" w:hanging="630" w:hangingChars="300"/>
        <w:rPr>
          <w:rFonts w:hAnsi="仿宋"/>
          <w:sz w:val="21"/>
          <w:szCs w:val="21"/>
        </w:rPr>
      </w:pPr>
      <w:r>
        <w:rPr>
          <w:rFonts w:hint="eastAsia" w:hAnsi="仿宋"/>
          <w:sz w:val="21"/>
          <w:szCs w:val="21"/>
        </w:rPr>
        <w:t>（</w:t>
      </w:r>
      <w:r>
        <w:rPr>
          <w:rFonts w:hAnsi="仿宋"/>
          <w:sz w:val="21"/>
          <w:szCs w:val="21"/>
        </w:rPr>
        <w:t>2</w:t>
      </w:r>
      <w:r>
        <w:rPr>
          <w:rFonts w:hint="eastAsia" w:hAnsi="仿宋"/>
          <w:sz w:val="21"/>
          <w:szCs w:val="21"/>
        </w:rPr>
        <w:t>）白城</w:t>
      </w:r>
      <w:r>
        <w:rPr>
          <w:rFonts w:hAnsi="仿宋"/>
          <w:sz w:val="21"/>
          <w:szCs w:val="21"/>
        </w:rPr>
        <w:t>-</w:t>
      </w:r>
      <w:r>
        <w:rPr>
          <w:rFonts w:hint="eastAsia" w:hAnsi="仿宋"/>
          <w:sz w:val="21"/>
          <w:szCs w:val="21"/>
        </w:rPr>
        <w:t>长春，长春站下车，可乘坐普通列车到扶余站下车，也可乘坐高铁</w:t>
      </w:r>
      <w:r>
        <w:rPr>
          <w:rFonts w:hAnsi="仿宋"/>
          <w:sz w:val="21"/>
          <w:szCs w:val="21"/>
        </w:rPr>
        <w:t>/</w:t>
      </w:r>
      <w:r>
        <w:rPr>
          <w:rFonts w:hint="eastAsia" w:hAnsi="仿宋"/>
          <w:sz w:val="21"/>
          <w:szCs w:val="21"/>
        </w:rPr>
        <w:t>动车到扶余北站下车。</w:t>
      </w:r>
    </w:p>
    <w:p>
      <w:pPr>
        <w:pStyle w:val="4"/>
        <w:spacing w:line="240" w:lineRule="exact"/>
        <w:ind w:left="0" w:leftChars="0" w:firstLine="840" w:firstLineChars="400"/>
        <w:rPr>
          <w:rFonts w:hAnsi="仿宋"/>
          <w:sz w:val="21"/>
          <w:szCs w:val="21"/>
        </w:rPr>
      </w:pPr>
      <w:r>
        <w:rPr>
          <w:rFonts w:hint="eastAsia" w:hAnsi="仿宋"/>
          <w:sz w:val="21"/>
          <w:szCs w:val="21"/>
        </w:rPr>
        <w:t>报到地点至扶余实验小学地图：步行</w:t>
      </w:r>
      <w:r>
        <w:rPr>
          <w:rFonts w:hAnsi="仿宋"/>
          <w:sz w:val="21"/>
          <w:szCs w:val="21"/>
        </w:rPr>
        <w:t>10</w:t>
      </w:r>
      <w:r>
        <w:rPr>
          <w:rFonts w:hint="eastAsia" w:hAnsi="仿宋"/>
          <w:sz w:val="21"/>
          <w:szCs w:val="21"/>
        </w:rPr>
        <w:t>分钟，距离</w:t>
      </w:r>
      <w:r>
        <w:rPr>
          <w:rFonts w:hAnsi="仿宋"/>
          <w:sz w:val="21"/>
          <w:szCs w:val="21"/>
        </w:rPr>
        <w:t>750</w:t>
      </w:r>
      <w:r>
        <w:rPr>
          <w:rFonts w:hint="eastAsia" w:hAnsi="仿宋"/>
          <w:sz w:val="21"/>
          <w:szCs w:val="21"/>
        </w:rPr>
        <w:t>米。</w:t>
      </w:r>
    </w:p>
    <w:p>
      <w:pPr>
        <w:pStyle w:val="4"/>
        <w:ind w:left="31680" w:firstLine="31680"/>
        <w:jc w:val="center"/>
        <w:rPr>
          <w:rFonts w:hAnsi="仿宋"/>
          <w:sz w:val="24"/>
          <w:szCs w:val="24"/>
        </w:rPr>
      </w:pPr>
      <w:r>
        <w:rPr>
          <w:lang w:val="en-US"/>
        </w:rPr>
        <w:pict>
          <v:shape id="_x0000_s1026" o:spid="_x0000_s1026" o:spt="75" type="#_x0000_t75" style="position:absolute;left:0pt;margin-left:26.25pt;margin-top:36.6pt;height:375.9pt;width:618.5pt;mso-wrap-distance-bottom:0pt;mso-wrap-distance-left:9pt;mso-wrap-distance-right:9pt;mso-wrap-distance-top:0pt;z-index:251658240;mso-width-relative:page;mso-height-relative:page;" filled="f" o:preferrelative="t" stroked="f" coordsize="21600,21600">
            <v:path/>
            <v:fill on="f" focussize="0,0"/>
            <v:stroke on="f"/>
            <v:imagedata r:id="rId4" o:title=""/>
            <o:lock v:ext="edit" aspectratio="t"/>
            <w10:wrap type="square"/>
          </v:shape>
        </w:pic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2358"/>
    <w:rsid w:val="00004F1F"/>
    <w:rsid w:val="000111B7"/>
    <w:rsid w:val="00012E75"/>
    <w:rsid w:val="00020D1B"/>
    <w:rsid w:val="00020FB8"/>
    <w:rsid w:val="0002441A"/>
    <w:rsid w:val="00027602"/>
    <w:rsid w:val="00056CBD"/>
    <w:rsid w:val="00057E5B"/>
    <w:rsid w:val="000A0A5C"/>
    <w:rsid w:val="000B365A"/>
    <w:rsid w:val="000C3E62"/>
    <w:rsid w:val="000D2176"/>
    <w:rsid w:val="000D2CB3"/>
    <w:rsid w:val="000E5931"/>
    <w:rsid w:val="000E66A9"/>
    <w:rsid w:val="00102AFD"/>
    <w:rsid w:val="00106A2A"/>
    <w:rsid w:val="00121BB4"/>
    <w:rsid w:val="001303C9"/>
    <w:rsid w:val="00130BAA"/>
    <w:rsid w:val="0015206D"/>
    <w:rsid w:val="00165140"/>
    <w:rsid w:val="00191E86"/>
    <w:rsid w:val="00195804"/>
    <w:rsid w:val="00197D62"/>
    <w:rsid w:val="001A6FE8"/>
    <w:rsid w:val="001C7EAF"/>
    <w:rsid w:val="001D39EB"/>
    <w:rsid w:val="001E4C74"/>
    <w:rsid w:val="001E71B5"/>
    <w:rsid w:val="001F7F0D"/>
    <w:rsid w:val="00203E0F"/>
    <w:rsid w:val="002120FD"/>
    <w:rsid w:val="00242535"/>
    <w:rsid w:val="0024416D"/>
    <w:rsid w:val="002520DE"/>
    <w:rsid w:val="0025747B"/>
    <w:rsid w:val="002617EB"/>
    <w:rsid w:val="00261A26"/>
    <w:rsid w:val="00280112"/>
    <w:rsid w:val="00296369"/>
    <w:rsid w:val="00297B13"/>
    <w:rsid w:val="002B3999"/>
    <w:rsid w:val="00300F39"/>
    <w:rsid w:val="00313812"/>
    <w:rsid w:val="00317554"/>
    <w:rsid w:val="00337D2C"/>
    <w:rsid w:val="00352F8A"/>
    <w:rsid w:val="0037586E"/>
    <w:rsid w:val="003758AD"/>
    <w:rsid w:val="00385923"/>
    <w:rsid w:val="0039077E"/>
    <w:rsid w:val="00392589"/>
    <w:rsid w:val="003B04ED"/>
    <w:rsid w:val="003B1BE1"/>
    <w:rsid w:val="003E516F"/>
    <w:rsid w:val="003F3CF3"/>
    <w:rsid w:val="004220E6"/>
    <w:rsid w:val="0043424B"/>
    <w:rsid w:val="00436C17"/>
    <w:rsid w:val="0043754F"/>
    <w:rsid w:val="004467AC"/>
    <w:rsid w:val="00466DE2"/>
    <w:rsid w:val="00481503"/>
    <w:rsid w:val="00484A39"/>
    <w:rsid w:val="004A0870"/>
    <w:rsid w:val="004E446D"/>
    <w:rsid w:val="004F2EA8"/>
    <w:rsid w:val="004F5B54"/>
    <w:rsid w:val="0050024B"/>
    <w:rsid w:val="005069C0"/>
    <w:rsid w:val="005215B4"/>
    <w:rsid w:val="00557999"/>
    <w:rsid w:val="0056744D"/>
    <w:rsid w:val="005B58DC"/>
    <w:rsid w:val="005C4C5C"/>
    <w:rsid w:val="0060260D"/>
    <w:rsid w:val="006042D3"/>
    <w:rsid w:val="00614A85"/>
    <w:rsid w:val="00637AF2"/>
    <w:rsid w:val="00644CFC"/>
    <w:rsid w:val="00650F74"/>
    <w:rsid w:val="00657518"/>
    <w:rsid w:val="00660188"/>
    <w:rsid w:val="00661EE5"/>
    <w:rsid w:val="006A2450"/>
    <w:rsid w:val="006B66F6"/>
    <w:rsid w:val="006B7495"/>
    <w:rsid w:val="006C5642"/>
    <w:rsid w:val="006D39BC"/>
    <w:rsid w:val="006E075D"/>
    <w:rsid w:val="006E28DC"/>
    <w:rsid w:val="006E401B"/>
    <w:rsid w:val="006F320A"/>
    <w:rsid w:val="006F5B59"/>
    <w:rsid w:val="006F5E4F"/>
    <w:rsid w:val="00702F07"/>
    <w:rsid w:val="00705D4D"/>
    <w:rsid w:val="00710212"/>
    <w:rsid w:val="0071078D"/>
    <w:rsid w:val="00723E7C"/>
    <w:rsid w:val="0073255F"/>
    <w:rsid w:val="007415DF"/>
    <w:rsid w:val="0074401E"/>
    <w:rsid w:val="0074539B"/>
    <w:rsid w:val="007543A7"/>
    <w:rsid w:val="00757CD6"/>
    <w:rsid w:val="00765EAB"/>
    <w:rsid w:val="007715AF"/>
    <w:rsid w:val="0077410F"/>
    <w:rsid w:val="007760D8"/>
    <w:rsid w:val="0078502E"/>
    <w:rsid w:val="007949E5"/>
    <w:rsid w:val="00794E29"/>
    <w:rsid w:val="007A5BB2"/>
    <w:rsid w:val="007A60EB"/>
    <w:rsid w:val="007C10CF"/>
    <w:rsid w:val="007C5DFE"/>
    <w:rsid w:val="007D528E"/>
    <w:rsid w:val="007D5611"/>
    <w:rsid w:val="007E32EB"/>
    <w:rsid w:val="007F2CC8"/>
    <w:rsid w:val="007F3802"/>
    <w:rsid w:val="008164C5"/>
    <w:rsid w:val="008429F9"/>
    <w:rsid w:val="00843C68"/>
    <w:rsid w:val="008625FD"/>
    <w:rsid w:val="008663BB"/>
    <w:rsid w:val="0087711D"/>
    <w:rsid w:val="008972C0"/>
    <w:rsid w:val="008B78F6"/>
    <w:rsid w:val="009048EA"/>
    <w:rsid w:val="00910695"/>
    <w:rsid w:val="0096182A"/>
    <w:rsid w:val="00966756"/>
    <w:rsid w:val="00974722"/>
    <w:rsid w:val="0097697E"/>
    <w:rsid w:val="00990064"/>
    <w:rsid w:val="009A1CA4"/>
    <w:rsid w:val="009B4383"/>
    <w:rsid w:val="00A35AA7"/>
    <w:rsid w:val="00A40FA2"/>
    <w:rsid w:val="00A45ED0"/>
    <w:rsid w:val="00A64B3E"/>
    <w:rsid w:val="00A942C5"/>
    <w:rsid w:val="00AB0BCC"/>
    <w:rsid w:val="00AB3938"/>
    <w:rsid w:val="00AB6670"/>
    <w:rsid w:val="00AD35D0"/>
    <w:rsid w:val="00AF2425"/>
    <w:rsid w:val="00B13949"/>
    <w:rsid w:val="00B2102D"/>
    <w:rsid w:val="00B214BB"/>
    <w:rsid w:val="00B23D9A"/>
    <w:rsid w:val="00B25253"/>
    <w:rsid w:val="00B4145A"/>
    <w:rsid w:val="00B735F6"/>
    <w:rsid w:val="00B9413F"/>
    <w:rsid w:val="00B96039"/>
    <w:rsid w:val="00C23AFF"/>
    <w:rsid w:val="00C32FB5"/>
    <w:rsid w:val="00C3334A"/>
    <w:rsid w:val="00C406D6"/>
    <w:rsid w:val="00C4207B"/>
    <w:rsid w:val="00C47626"/>
    <w:rsid w:val="00C71FFE"/>
    <w:rsid w:val="00C935A9"/>
    <w:rsid w:val="00C94308"/>
    <w:rsid w:val="00CC2FAA"/>
    <w:rsid w:val="00CE4937"/>
    <w:rsid w:val="00CF0A2D"/>
    <w:rsid w:val="00D00D17"/>
    <w:rsid w:val="00D022F3"/>
    <w:rsid w:val="00D047C7"/>
    <w:rsid w:val="00D06E88"/>
    <w:rsid w:val="00D110A6"/>
    <w:rsid w:val="00D21BD5"/>
    <w:rsid w:val="00D31B44"/>
    <w:rsid w:val="00D54145"/>
    <w:rsid w:val="00D64191"/>
    <w:rsid w:val="00D81E47"/>
    <w:rsid w:val="00D831FC"/>
    <w:rsid w:val="00D94BFE"/>
    <w:rsid w:val="00DB0D3B"/>
    <w:rsid w:val="00DC3DC5"/>
    <w:rsid w:val="00DC79D8"/>
    <w:rsid w:val="00DF2DD1"/>
    <w:rsid w:val="00DF3A60"/>
    <w:rsid w:val="00E03F78"/>
    <w:rsid w:val="00E10E7B"/>
    <w:rsid w:val="00E24FF6"/>
    <w:rsid w:val="00E25F71"/>
    <w:rsid w:val="00E35924"/>
    <w:rsid w:val="00E3716B"/>
    <w:rsid w:val="00E4576C"/>
    <w:rsid w:val="00E532DB"/>
    <w:rsid w:val="00E66379"/>
    <w:rsid w:val="00E82358"/>
    <w:rsid w:val="00E84860"/>
    <w:rsid w:val="00E9784D"/>
    <w:rsid w:val="00EB1E66"/>
    <w:rsid w:val="00EB6424"/>
    <w:rsid w:val="00EE3F1D"/>
    <w:rsid w:val="00F30718"/>
    <w:rsid w:val="00F43A83"/>
    <w:rsid w:val="00F47664"/>
    <w:rsid w:val="00F6717B"/>
    <w:rsid w:val="00FB1C38"/>
    <w:rsid w:val="00FB22FB"/>
    <w:rsid w:val="00FC09F7"/>
    <w:rsid w:val="00FC31CF"/>
    <w:rsid w:val="00FC3701"/>
    <w:rsid w:val="00FC5568"/>
    <w:rsid w:val="172C5BC0"/>
    <w:rsid w:val="213740A9"/>
    <w:rsid w:val="2C1D624B"/>
    <w:rsid w:val="2D1B3FD4"/>
    <w:rsid w:val="37EB18DD"/>
    <w:rsid w:val="397F26AA"/>
    <w:rsid w:val="4E1A4EF0"/>
    <w:rsid w:val="54403447"/>
    <w:rsid w:val="6A484CF3"/>
    <w:rsid w:val="79F5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qFormat="1" w:unhideWhenUsed="0" w:uiPriority="99" w:name="Body Text Indent 2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0"/>
    </w:rPr>
  </w:style>
  <w:style w:type="character" w:default="1" w:styleId="7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1"/>
    <w:uiPriority w:val="99"/>
    <w:pPr>
      <w:ind w:left="100" w:leftChars="2500"/>
    </w:pPr>
    <w:rPr>
      <w:kern w:val="0"/>
    </w:rPr>
  </w:style>
  <w:style w:type="paragraph" w:styleId="4">
    <w:name w:val="Body Text Indent 2"/>
    <w:basedOn w:val="1"/>
    <w:link w:val="12"/>
    <w:semiHidden/>
    <w:qFormat/>
    <w:uiPriority w:val="99"/>
    <w:pPr>
      <w:spacing w:line="560" w:lineRule="exact"/>
      <w:ind w:left="1280" w:hanging="1280" w:hangingChars="400"/>
    </w:pPr>
    <w:rPr>
      <w:rFonts w:ascii="仿宋_GB2312" w:eastAsia="仿宋_GB2312"/>
      <w:sz w:val="32"/>
      <w:szCs w:val="20"/>
      <w:lang w:val="zh-CN"/>
    </w:rPr>
  </w:style>
  <w:style w:type="paragraph" w:styleId="5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iPriority w:val="99"/>
    <w:rPr>
      <w:rFonts w:cs="Times New Roman"/>
      <w:color w:val="0000FF"/>
      <w:u w:val="single"/>
    </w:rPr>
  </w:style>
  <w:style w:type="character" w:customStyle="1" w:styleId="10">
    <w:name w:val="Heading 1 Char"/>
    <w:basedOn w:val="7"/>
    <w:link w:val="2"/>
    <w:locked/>
    <w:uiPriority w:val="99"/>
    <w:rPr>
      <w:rFonts w:eastAsia="宋体" w:cs="Times New Roman"/>
      <w:b/>
      <w:kern w:val="44"/>
      <w:sz w:val="44"/>
      <w:lang w:val="en-US" w:eastAsia="zh-CN"/>
    </w:rPr>
  </w:style>
  <w:style w:type="character" w:customStyle="1" w:styleId="11">
    <w:name w:val="Date Char"/>
    <w:basedOn w:val="7"/>
    <w:link w:val="3"/>
    <w:semiHidden/>
    <w:locked/>
    <w:uiPriority w:val="99"/>
    <w:rPr>
      <w:rFonts w:cs="Times New Roman"/>
      <w:sz w:val="21"/>
    </w:rPr>
  </w:style>
  <w:style w:type="character" w:customStyle="1" w:styleId="12">
    <w:name w:val="Body Text Indent 2 Char"/>
    <w:basedOn w:val="7"/>
    <w:link w:val="4"/>
    <w:semiHidden/>
    <w:locked/>
    <w:uiPriority w:val="99"/>
    <w:rPr>
      <w:rFonts w:ascii="仿宋_GB2312" w:eastAsia="仿宋_GB2312" w:cs="Times New Roman"/>
      <w:kern w:val="2"/>
      <w:sz w:val="32"/>
      <w:lang w:val="zh-CN" w:eastAsia="zh-CN"/>
    </w:rPr>
  </w:style>
  <w:style w:type="character" w:customStyle="1" w:styleId="13">
    <w:name w:val="Footer Char"/>
    <w:basedOn w:val="7"/>
    <w:link w:val="5"/>
    <w:locked/>
    <w:uiPriority w:val="99"/>
    <w:rPr>
      <w:rFonts w:cs="Times New Roman"/>
      <w:kern w:val="2"/>
      <w:sz w:val="18"/>
    </w:rPr>
  </w:style>
  <w:style w:type="character" w:customStyle="1" w:styleId="14">
    <w:name w:val="Header Char"/>
    <w:basedOn w:val="7"/>
    <w:link w:val="6"/>
    <w:locked/>
    <w:uiPriority w:val="99"/>
    <w:rPr>
      <w:rFonts w:cs="Times New Roman"/>
      <w:kern w:val="2"/>
      <w:sz w:val="18"/>
    </w:rPr>
  </w:style>
  <w:style w:type="paragraph" w:customStyle="1" w:styleId="15">
    <w:name w:val="列出段落1"/>
    <w:basedOn w:val="1"/>
    <w:uiPriority w:val="99"/>
    <w:pPr>
      <w:ind w:left="50" w:leftChars="50" w:firstLine="420" w:firstLineChars="200"/>
    </w:pPr>
    <w:rPr>
      <w:rFonts w:ascii="Calibri" w:hAnsi="Calibri"/>
      <w:szCs w:val="22"/>
    </w:rPr>
  </w:style>
  <w:style w:type="paragraph" w:customStyle="1" w:styleId="16">
    <w:name w:val="列表段落1"/>
    <w:basedOn w:val="1"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WWW.YlmF.CoM</Company>
  <Pages>5</Pages>
  <Words>224</Words>
  <Characters>1277</Characters>
  <Lines>0</Lines>
  <Paragraphs>0</Paragraphs>
  <TotalTime>26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2018-09-27T00:45:00Z</dcterms:created>
  <dc:creator>win7</dc:creator>
  <cp:lastModifiedBy>吉林省电化教育馆</cp:lastModifiedBy>
  <cp:lastPrinted>2018-09-17T03:32:00Z</cp:lastPrinted>
  <dcterms:modified xsi:type="dcterms:W3CDTF">2018-11-05T06:30:58Z</dcterms:modified>
  <dc:title>吉电教馆函字[2018]  号</dc:title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-1496397130</vt:i4>
  </property>
  <property fmtid="{D5CDD505-2E9C-101B-9397-08002B2CF9AE}" pid="3" name="KSOProductBuildVer">
    <vt:lpwstr>2052-10.1.0.7521</vt:lpwstr>
  </property>
</Properties>
</file>